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441" w:rsidRPr="0078467A" w:rsidRDefault="0078467A">
      <w:pPr>
        <w:rPr>
          <w:rFonts w:ascii="Times New Roman" w:hAnsi="Times New Roman" w:cs="Times New Roman"/>
          <w:sz w:val="28"/>
          <w:szCs w:val="28"/>
        </w:rPr>
      </w:pPr>
      <w:r w:rsidRPr="0078467A">
        <w:rPr>
          <w:rFonts w:ascii="Times New Roman" w:hAnsi="Times New Roman" w:cs="Times New Roman"/>
          <w:sz w:val="28"/>
          <w:szCs w:val="28"/>
        </w:rPr>
        <w:t>Срок обучения в ДОУ 5 лет (от 2 до 7 лет)</w:t>
      </w:r>
    </w:p>
    <w:sectPr w:rsidR="00DA1441" w:rsidRPr="00784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8467A"/>
    <w:rsid w:val="0078467A"/>
    <w:rsid w:val="00DA1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>Microsoft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3</cp:revision>
  <dcterms:created xsi:type="dcterms:W3CDTF">2017-10-20T05:26:00Z</dcterms:created>
  <dcterms:modified xsi:type="dcterms:W3CDTF">2017-10-20T05:27:00Z</dcterms:modified>
</cp:coreProperties>
</file>